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5B304A" w:rsidP="0027523D">
      <w:pPr>
        <w:ind w:left="454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B633BB" w:rsidRPr="00AA644D" w:rsidRDefault="00116722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2</w:t>
      </w:r>
    </w:p>
    <w:p w:rsidR="00B633BB" w:rsidRPr="00DA1FE8" w:rsidRDefault="00B633BB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B633BB" w:rsidRPr="00DA1FE8" w:rsidRDefault="001042F6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>ieczęć</w:t>
      </w:r>
      <w:r w:rsidRPr="00DA1FE8">
        <w:rPr>
          <w:rFonts w:cs="Arial"/>
          <w:i/>
          <w:iCs/>
          <w:sz w:val="20"/>
          <w:szCs w:val="20"/>
          <w:lang w:eastAsia="pl-PL"/>
        </w:rPr>
        <w:t>/ adres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 xml:space="preserve"> Wykonawcy</w:t>
      </w:r>
    </w:p>
    <w:p w:rsidR="00B633BB" w:rsidRPr="00DA1FE8" w:rsidRDefault="00B633BB" w:rsidP="003468F7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Oświadczenie Wykonawcy o braku podstaw d</w:t>
      </w:r>
      <w:r w:rsidR="003468F7" w:rsidRPr="00DA1FE8">
        <w:rPr>
          <w:rFonts w:cs="Arial"/>
          <w:b/>
          <w:sz w:val="20"/>
          <w:szCs w:val="20"/>
        </w:rPr>
        <w:t xml:space="preserve">o wykluczenia z ubiegania się o </w:t>
      </w:r>
      <w:r w:rsidRPr="00DA1FE8">
        <w:rPr>
          <w:rFonts w:cs="Arial"/>
          <w:b/>
          <w:sz w:val="20"/>
          <w:szCs w:val="20"/>
        </w:rPr>
        <w:t>udzielenie zamówienia</w:t>
      </w:r>
      <w:r w:rsidR="003468F7" w:rsidRPr="00DA1FE8">
        <w:rPr>
          <w:rFonts w:cs="Arial"/>
          <w:b/>
          <w:sz w:val="20"/>
          <w:szCs w:val="20"/>
        </w:rPr>
        <w:t xml:space="preserve"> </w:t>
      </w:r>
      <w:r w:rsidRPr="00DA1FE8">
        <w:rPr>
          <w:rFonts w:cs="Arial"/>
          <w:b/>
          <w:sz w:val="20"/>
          <w:szCs w:val="20"/>
        </w:rPr>
        <w:t>na</w:t>
      </w:r>
    </w:p>
    <w:p w:rsidR="003468F7" w:rsidRPr="00DA1FE8" w:rsidRDefault="003468F7" w:rsidP="003468F7">
      <w:pPr>
        <w:spacing w:after="0"/>
        <w:jc w:val="center"/>
        <w:rPr>
          <w:rFonts w:cs="Arial"/>
          <w:b/>
          <w:sz w:val="20"/>
          <w:szCs w:val="20"/>
        </w:rPr>
      </w:pPr>
    </w:p>
    <w:p w:rsidR="003468F7" w:rsidRPr="00DA1FE8" w:rsidRDefault="00D93DF1" w:rsidP="00D93DF1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„PROWADZENIE KURSÓW NA KWALIFIKOWAN</w:t>
      </w:r>
      <w:r w:rsidR="00A218FA">
        <w:rPr>
          <w:rFonts w:cs="Arial"/>
          <w:b/>
          <w:sz w:val="20"/>
          <w:szCs w:val="20"/>
        </w:rPr>
        <w:t>EGO PRACOWNIKA OCHRONY ORAZ OCH</w:t>
      </w:r>
      <w:r w:rsidRPr="00DA1FE8">
        <w:rPr>
          <w:rFonts w:cs="Arial"/>
          <w:b/>
          <w:sz w:val="20"/>
          <w:szCs w:val="20"/>
        </w:rPr>
        <w:t>R</w:t>
      </w:r>
      <w:r w:rsidR="00A218FA">
        <w:rPr>
          <w:rFonts w:cs="Arial"/>
          <w:b/>
          <w:sz w:val="20"/>
          <w:szCs w:val="20"/>
        </w:rPr>
        <w:t>O</w:t>
      </w:r>
      <w:r w:rsidRPr="00DA1FE8">
        <w:rPr>
          <w:rFonts w:cs="Arial"/>
          <w:b/>
          <w:sz w:val="20"/>
          <w:szCs w:val="20"/>
        </w:rPr>
        <w:t>NY IMPREZ MASOWYCH”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</w:t>
      </w:r>
      <w:r w:rsidR="003468F7" w:rsidRPr="00DA1FE8">
        <w:rPr>
          <w:rFonts w:cs="Arial"/>
          <w:sz w:val="20"/>
          <w:szCs w:val="20"/>
        </w:rPr>
        <w:t xml:space="preserve">. </w:t>
      </w:r>
      <w:r w:rsidR="00D93DF1" w:rsidRPr="00DA1FE8">
        <w:rPr>
          <w:rFonts w:cs="Arial"/>
          <w:b/>
          <w:sz w:val="20"/>
          <w:szCs w:val="20"/>
        </w:rPr>
        <w:t>„Wiedza i Umiejętności i Postawa to kadry ze znakiem Q-W</w:t>
      </w:r>
      <w:r w:rsidR="00116722" w:rsidRPr="00DA1FE8">
        <w:rPr>
          <w:rFonts w:cs="Arial"/>
          <w:b/>
          <w:sz w:val="20"/>
          <w:szCs w:val="20"/>
        </w:rPr>
        <w:t>YQALIFIKOWANE</w:t>
      </w:r>
      <w:r w:rsidR="00D93DF1" w:rsidRPr="00DA1FE8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B633BB" w:rsidRPr="00DA1FE8">
        <w:rPr>
          <w:rFonts w:cs="Arial"/>
          <w:sz w:val="20"/>
          <w:szCs w:val="20"/>
        </w:rPr>
        <w:t>.</w:t>
      </w: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B633BB">
      <w:pPr>
        <w:pStyle w:val="Default"/>
        <w:spacing w:line="276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DA1FE8">
        <w:rPr>
          <w:rFonts w:ascii="Arial Narrow" w:hAnsi="Arial Narrow"/>
          <w:color w:val="auto"/>
          <w:sz w:val="20"/>
          <w:szCs w:val="20"/>
        </w:rPr>
        <w:t xml:space="preserve">Wykonawca nie jest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powiązany z Zamawiającym lub Wnioskodawcą Projektu tj</w:t>
      </w:r>
      <w:r w:rsidR="00C21A52" w:rsidRPr="00DA1FE8">
        <w:rPr>
          <w:rFonts w:ascii="Arial Narrow" w:eastAsia="Calibri" w:hAnsi="Arial Narrow"/>
          <w:color w:val="auto"/>
          <w:sz w:val="20"/>
          <w:szCs w:val="20"/>
        </w:rPr>
        <w:t>. STAWIL</w:t>
      </w:r>
      <w:r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z siedzibą przy ul. </w:t>
      </w:r>
      <w:r w:rsidR="00C21A52" w:rsidRPr="00DA1FE8">
        <w:rPr>
          <w:rFonts w:ascii="Arial Narrow" w:eastAsia="Calibri" w:hAnsi="Arial Narrow"/>
          <w:color w:val="auto"/>
          <w:sz w:val="20"/>
          <w:szCs w:val="20"/>
        </w:rPr>
        <w:t>Jagiellońskiej 9/12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, 35-</w:t>
      </w:r>
      <w:r w:rsidR="00C21A52" w:rsidRPr="00DA1FE8">
        <w:rPr>
          <w:rFonts w:ascii="Arial Narrow" w:eastAsia="Calibri" w:hAnsi="Arial Narrow"/>
          <w:color w:val="auto"/>
          <w:sz w:val="20"/>
          <w:szCs w:val="20"/>
        </w:rPr>
        <w:t>025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Rzeszów </w:t>
      </w:r>
      <w:r w:rsidR="00DF6505">
        <w:rPr>
          <w:rFonts w:ascii="Arial Narrow" w:eastAsia="Calibri" w:hAnsi="Arial Narrow"/>
          <w:color w:val="auto"/>
          <w:sz w:val="20"/>
          <w:szCs w:val="20"/>
        </w:rPr>
        <w:t>lub Partnerem Projektu Podkarpackim Związkiem Badmintona z siedzibą przy ul. Pułaskiego 13a, 35-011 Rzeszów</w:t>
      </w:r>
      <w:r w:rsidR="00DF6505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osobowo lub kapitałowo. Przez powiązania kapitałowe lub osobowe rozumie się wzajemne powiązania między Zamawiającym lub osobami upoważnionymi do zaciągania zobowiązań w imieniu Zamawiającego lub Wnioskodawcą Projektu tj. </w:t>
      </w:r>
      <w:r w:rsidR="00823E3C" w:rsidRPr="00DA1FE8">
        <w:rPr>
          <w:rFonts w:ascii="Arial Narrow" w:eastAsia="Calibri" w:hAnsi="Arial Narrow"/>
          <w:bCs/>
          <w:color w:val="auto"/>
          <w:sz w:val="20"/>
          <w:szCs w:val="20"/>
        </w:rPr>
        <w:t>STAWIL</w:t>
      </w:r>
      <w:r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C126A3">
        <w:rPr>
          <w:rFonts w:ascii="Arial Narrow" w:eastAsia="Calibri" w:hAnsi="Arial Narrow"/>
          <w:color w:val="auto"/>
          <w:sz w:val="20"/>
          <w:szCs w:val="20"/>
        </w:rPr>
        <w:t xml:space="preserve">lub Partnerem Projektu Podkarpackim Związkiem Badmintona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lub osobami upoważnionymi do zaciągania zobowiązań w imieniu Wnioskodawcy lub osobami wykonującymi w imieniu Zamawiającego czynności związane z przygotow</w:t>
      </w:r>
      <w:r w:rsidR="007A49A5" w:rsidRPr="00DA1FE8">
        <w:rPr>
          <w:rFonts w:ascii="Arial Narrow" w:eastAsia="Calibri" w:hAnsi="Arial Narrow"/>
          <w:color w:val="auto"/>
          <w:sz w:val="20"/>
          <w:szCs w:val="20"/>
        </w:rPr>
        <w:t xml:space="preserve">aniem i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przeprowadzeniem procedury wyboru Wykonawcy a Wykonawcą, polegające w szczególności na: </w:t>
      </w:r>
    </w:p>
    <w:p w:rsidR="00B633BB" w:rsidRPr="00DA1FE8" w:rsidRDefault="00B633BB" w:rsidP="00011A1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uczestniczeniu w spółce jako wspólnik spółk</w:t>
      </w:r>
      <w:r w:rsidR="007A49A5" w:rsidRPr="00DA1FE8">
        <w:rPr>
          <w:rFonts w:cs="Arial"/>
          <w:sz w:val="20"/>
          <w:szCs w:val="20"/>
        </w:rPr>
        <w:t>i cywilnej lub spółki osobowej,</w:t>
      </w:r>
    </w:p>
    <w:p w:rsidR="00B633BB" w:rsidRPr="00DA1FE8" w:rsidRDefault="00B633BB" w:rsidP="00011A1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posiadaniu co n</w:t>
      </w:r>
      <w:r w:rsidR="007A49A5" w:rsidRPr="00DA1FE8">
        <w:rPr>
          <w:rFonts w:cs="Arial"/>
          <w:sz w:val="20"/>
          <w:szCs w:val="20"/>
        </w:rPr>
        <w:t>ajmniej 10% udziałów lub akcji</w:t>
      </w:r>
      <w:r w:rsidR="00456D2B">
        <w:rPr>
          <w:rFonts w:cs="Arial"/>
          <w:sz w:val="20"/>
          <w:szCs w:val="20"/>
        </w:rPr>
        <w:t>,</w:t>
      </w:r>
    </w:p>
    <w:p w:rsidR="00B633BB" w:rsidRPr="00DA1FE8" w:rsidRDefault="00B633BB" w:rsidP="00011A1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pełnieniu funkcji członka organu nadzorczego lub zarządzającego, prokurenta, pełnomocnika, </w:t>
      </w:r>
    </w:p>
    <w:p w:rsidR="00B633BB" w:rsidRPr="00DA1FE8" w:rsidRDefault="00B633BB" w:rsidP="00011A1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</w:t>
      </w:r>
      <w:r w:rsidR="007A49A5" w:rsidRPr="00DA1FE8">
        <w:rPr>
          <w:rFonts w:cs="Arial"/>
          <w:sz w:val="20"/>
          <w:szCs w:val="20"/>
        </w:rPr>
        <w:t>bienia, opieki lub kurateli.</w:t>
      </w: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7A49A5" w:rsidP="007A49A5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C1" w:rsidRDefault="006A5FC1">
      <w:pPr>
        <w:spacing w:after="0" w:line="240" w:lineRule="auto"/>
      </w:pPr>
      <w:r>
        <w:separator/>
      </w:r>
    </w:p>
  </w:endnote>
  <w:endnote w:type="continuationSeparator" w:id="0">
    <w:p w:rsidR="006A5FC1" w:rsidRDefault="006A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C1" w:rsidRDefault="006A5FC1">
      <w:pPr>
        <w:spacing w:after="0" w:line="240" w:lineRule="auto"/>
      </w:pPr>
      <w:r>
        <w:separator/>
      </w:r>
    </w:p>
  </w:footnote>
  <w:footnote w:type="continuationSeparator" w:id="0">
    <w:p w:rsidR="006A5FC1" w:rsidRDefault="006A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93A80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47A84"/>
    <w:rsid w:val="00253809"/>
    <w:rsid w:val="002572BE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135E3"/>
    <w:rsid w:val="00322089"/>
    <w:rsid w:val="00325E59"/>
    <w:rsid w:val="003350DE"/>
    <w:rsid w:val="003365E3"/>
    <w:rsid w:val="0033674C"/>
    <w:rsid w:val="0034286E"/>
    <w:rsid w:val="00345540"/>
    <w:rsid w:val="003468F7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26F3C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81B67"/>
    <w:rsid w:val="004A6362"/>
    <w:rsid w:val="004B4B11"/>
    <w:rsid w:val="004C485D"/>
    <w:rsid w:val="004C7E85"/>
    <w:rsid w:val="004D07FF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7423E"/>
    <w:rsid w:val="00690DF0"/>
    <w:rsid w:val="00691097"/>
    <w:rsid w:val="006A5FC1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32F0"/>
    <w:rsid w:val="0077782A"/>
    <w:rsid w:val="007867AF"/>
    <w:rsid w:val="007A49A5"/>
    <w:rsid w:val="007B3B76"/>
    <w:rsid w:val="007B5D04"/>
    <w:rsid w:val="007E1396"/>
    <w:rsid w:val="007E26C3"/>
    <w:rsid w:val="007E637B"/>
    <w:rsid w:val="007F14A3"/>
    <w:rsid w:val="008148ED"/>
    <w:rsid w:val="00823E3C"/>
    <w:rsid w:val="0082473A"/>
    <w:rsid w:val="008354F4"/>
    <w:rsid w:val="008379C9"/>
    <w:rsid w:val="0084426B"/>
    <w:rsid w:val="008514FC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955EB"/>
    <w:rsid w:val="009A18EE"/>
    <w:rsid w:val="009B3CEE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633BB"/>
    <w:rsid w:val="00B74553"/>
    <w:rsid w:val="00B90323"/>
    <w:rsid w:val="00B96D5D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4563E7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99E3-C891-4D5D-83C7-5B5887A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2017-09-13T08:04:00Z</cp:lastPrinted>
  <dcterms:created xsi:type="dcterms:W3CDTF">2017-09-13T08:05:00Z</dcterms:created>
  <dcterms:modified xsi:type="dcterms:W3CDTF">2017-09-13T08:06:00Z</dcterms:modified>
</cp:coreProperties>
</file>